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09" w:rsidRPr="009C283C" w:rsidRDefault="00366009" w:rsidP="0021115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C283C">
        <w:rPr>
          <w:rFonts w:ascii="Times New Roman" w:hAnsi="Times New Roman" w:cs="Times New Roman"/>
          <w:b/>
        </w:rPr>
        <w:t>Уважаемые акционеры!</w:t>
      </w:r>
    </w:p>
    <w:p w:rsidR="00922FF6" w:rsidRDefault="00922FF6" w:rsidP="0021115B">
      <w:pPr>
        <w:spacing w:after="0" w:line="276" w:lineRule="auto"/>
        <w:ind w:firstLine="709"/>
        <w:rPr>
          <w:rFonts w:ascii="Times New Roman" w:hAnsi="Times New Roman" w:cs="Times New Roman"/>
          <w:b/>
          <w:color w:val="FF0000"/>
        </w:rPr>
      </w:pPr>
    </w:p>
    <w:p w:rsidR="00366009" w:rsidRPr="00922FF6" w:rsidRDefault="00366009" w:rsidP="0021115B">
      <w:pPr>
        <w:spacing w:after="0" w:line="276" w:lineRule="auto"/>
        <w:ind w:firstLine="709"/>
        <w:rPr>
          <w:rFonts w:ascii="Times New Roman" w:hAnsi="Times New Roman" w:cs="Times New Roman"/>
          <w:b/>
          <w:color w:val="FF0000"/>
        </w:rPr>
      </w:pPr>
      <w:r w:rsidRPr="00922FF6">
        <w:rPr>
          <w:rFonts w:ascii="Times New Roman" w:hAnsi="Times New Roman" w:cs="Times New Roman"/>
          <w:b/>
          <w:color w:val="FF0000"/>
        </w:rPr>
        <w:t xml:space="preserve">Напоминаем о необходимости своевременно предоставлять сведения об изменении ваших анкетных данных реестродержателю ПАО «Башинформсвязь» - </w:t>
      </w:r>
      <w:r w:rsidR="009A1FC6" w:rsidRPr="00922FF6">
        <w:rPr>
          <w:rFonts w:ascii="Times New Roman" w:hAnsi="Times New Roman" w:cs="Times New Roman"/>
          <w:b/>
          <w:color w:val="FF0000"/>
        </w:rPr>
        <w:t xml:space="preserve"> Акционерному обществу</w:t>
      </w:r>
      <w:r w:rsidRPr="00922FF6">
        <w:rPr>
          <w:rFonts w:ascii="Times New Roman" w:hAnsi="Times New Roman" w:cs="Times New Roman"/>
          <w:b/>
          <w:color w:val="FF0000"/>
        </w:rPr>
        <w:t xml:space="preserve"> ВТБ Регистратор.</w:t>
      </w:r>
    </w:p>
    <w:p w:rsidR="00922FF6" w:rsidRDefault="00922FF6" w:rsidP="002111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п.8 ст.42 </w:t>
      </w:r>
      <w:r w:rsidRPr="009C283C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9C283C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9C283C">
        <w:rPr>
          <w:rFonts w:ascii="Times New Roman" w:hAnsi="Times New Roman" w:cs="Times New Roman"/>
        </w:rPr>
        <w:t xml:space="preserve"> от 26.12.1995 N 208-ФЗ  "Об акционерных обществах"</w:t>
      </w:r>
      <w:r>
        <w:rPr>
          <w:rFonts w:ascii="Times New Roman" w:hAnsi="Times New Roman" w:cs="Times New Roman"/>
        </w:rPr>
        <w:t xml:space="preserve">  в</w:t>
      </w:r>
      <w:r w:rsidRPr="009C283C">
        <w:rPr>
          <w:rFonts w:ascii="Times New Roman" w:hAnsi="Times New Roman" w:cs="Times New Roman"/>
        </w:rPr>
        <w:t xml:space="preserve">ыплата дивидендов в денежной форме физическим лицам, права которых на акции учитываются в реестре акционеров общества, осуществляется путем перечисления денежных средств на их банковские счета, </w:t>
      </w:r>
      <w:r w:rsidRPr="00907AC8">
        <w:rPr>
          <w:rFonts w:ascii="Times New Roman" w:hAnsi="Times New Roman" w:cs="Times New Roman"/>
          <w:u w:val="single"/>
        </w:rPr>
        <w:t>реквизиты которых имеются у регистратора общества</w:t>
      </w:r>
      <w:r w:rsidRPr="009C283C">
        <w:rPr>
          <w:rFonts w:ascii="Times New Roman" w:hAnsi="Times New Roman" w:cs="Times New Roman"/>
        </w:rPr>
        <w:t>, либо при отсутствии сведений о банковских счетах путем почтового перевода денежных средства.</w:t>
      </w:r>
    </w:p>
    <w:p w:rsidR="00922FF6" w:rsidRDefault="00922FF6" w:rsidP="002111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успешного получения дивидендов рекомендуем предоставлять в АО ВТБ Регистратор:</w:t>
      </w:r>
    </w:p>
    <w:p w:rsidR="00922FF6" w:rsidRPr="00922FF6" w:rsidRDefault="00922FF6" w:rsidP="0021115B">
      <w:pPr>
        <w:pStyle w:val="a7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22FF6">
        <w:rPr>
          <w:rFonts w:ascii="Times New Roman" w:hAnsi="Times New Roman" w:cs="Times New Roman"/>
        </w:rPr>
        <w:t>реквизиты банковского счета (для получения дивидендов банковским переводом);</w:t>
      </w:r>
    </w:p>
    <w:p w:rsidR="00922FF6" w:rsidRPr="00922FF6" w:rsidRDefault="00922FF6" w:rsidP="0021115B">
      <w:pPr>
        <w:pStyle w:val="a7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22FF6">
        <w:rPr>
          <w:rFonts w:ascii="Times New Roman" w:hAnsi="Times New Roman" w:cs="Times New Roman"/>
        </w:rPr>
        <w:t>сведения о вашем действующем адресе (для получения дивидендов почтовым переводом).</w:t>
      </w:r>
    </w:p>
    <w:p w:rsidR="009C283C" w:rsidRDefault="00447DF3" w:rsidP="0021115B">
      <w:pPr>
        <w:pStyle w:val="a4"/>
        <w:spacing w:before="0" w:after="0" w:line="276" w:lineRule="auto"/>
        <w:ind w:firstLine="709"/>
        <w:jc w:val="both"/>
        <w:rPr>
          <w:color w:val="000000" w:themeColor="text1"/>
        </w:rPr>
      </w:pPr>
      <w:r w:rsidRPr="009C283C">
        <w:rPr>
          <w:color w:val="000000" w:themeColor="text1"/>
        </w:rPr>
        <w:t>О</w:t>
      </w:r>
      <w:r w:rsidR="00D54F72" w:rsidRPr="009C283C">
        <w:rPr>
          <w:color w:val="000000" w:themeColor="text1"/>
        </w:rPr>
        <w:t>бращае</w:t>
      </w:r>
      <w:r w:rsidRPr="009C283C">
        <w:rPr>
          <w:color w:val="000000" w:themeColor="text1"/>
        </w:rPr>
        <w:t>м</w:t>
      </w:r>
      <w:r w:rsidR="00D54F72" w:rsidRPr="009C283C">
        <w:rPr>
          <w:color w:val="000000" w:themeColor="text1"/>
        </w:rPr>
        <w:t xml:space="preserve"> внимание акционеров, </w:t>
      </w:r>
      <w:r w:rsidR="00D54F72" w:rsidRPr="00366009">
        <w:rPr>
          <w:color w:val="000000" w:themeColor="text1"/>
        </w:rPr>
        <w:t xml:space="preserve">в соответствии с п. 9 ст. 42 Федерального закона «Об акционерных обществах» акционер, не получивший дивиденды, имеет право обратиться в Компанию в течение 3 лет с даты принятия решения об их выплате для выяснения причин невыплаты дивидендов и с требованием о выплате ему объявленных дивидендов. </w:t>
      </w:r>
    </w:p>
    <w:p w:rsidR="009C283C" w:rsidRPr="009C283C" w:rsidRDefault="009C283C" w:rsidP="002111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3C">
        <w:rPr>
          <w:rFonts w:ascii="Times New Roman" w:hAnsi="Times New Roman" w:cs="Times New Roman"/>
          <w:b/>
          <w:sz w:val="24"/>
          <w:szCs w:val="24"/>
        </w:rPr>
        <w:t>Срок для обращения с требованием о выплате невостребованных дивидендов при его пропуске восстановлению не подлежит, за исключением случая, если лицо, имеющее право на получение дивидендов, не подавало данное требование под влиянием насилия или угрозы.</w:t>
      </w:r>
    </w:p>
    <w:p w:rsidR="009C283C" w:rsidRDefault="009C283C" w:rsidP="002111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FF6" w:rsidRPr="0072578E" w:rsidRDefault="00922FF6" w:rsidP="0021115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Внимание!  В</w:t>
      </w:r>
      <w:r w:rsidRPr="0072578E">
        <w:rPr>
          <w:rFonts w:ascii="Times New Roman" w:hAnsi="Times New Roman" w:cs="Times New Roman"/>
          <w:i/>
        </w:rPr>
        <w:t xml:space="preserve"> соответствии с п. 16 ст.8.2 Федерального закона от 22.04.1996 </w:t>
      </w:r>
      <w:r w:rsidR="00C86BA5">
        <w:rPr>
          <w:rFonts w:ascii="Times New Roman" w:hAnsi="Times New Roman" w:cs="Times New Roman"/>
          <w:i/>
        </w:rPr>
        <w:t>N 39-ФЗ «О рынке ценных бумаг»,</w:t>
      </w:r>
      <w:r w:rsidRPr="0072578E">
        <w:rPr>
          <w:rFonts w:ascii="Times New Roman" w:hAnsi="Times New Roman" w:cs="Times New Roman"/>
          <w:i/>
        </w:rPr>
        <w:t xml:space="preserve"> в случае, если лицо, которому открыт лицевой счет (счет депо), не представило информацию об изменении своих данных, эмитент (лицо, обязанное по ценным бумагам), держатель реестра владельцев ценных бумаг и депозитарий не несут ответственности за причиненные такому лицу убытки в связи с непредставлением информации.</w:t>
      </w:r>
    </w:p>
    <w:p w:rsidR="00922FF6" w:rsidRDefault="00922FF6" w:rsidP="002111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F72" w:rsidRPr="00366009" w:rsidRDefault="00D54F72" w:rsidP="0021115B">
      <w:pPr>
        <w:pStyle w:val="a4"/>
        <w:spacing w:before="0" w:after="0" w:line="276" w:lineRule="auto"/>
        <w:ind w:firstLine="709"/>
        <w:jc w:val="both"/>
        <w:rPr>
          <w:color w:val="000000" w:themeColor="text1"/>
        </w:rPr>
      </w:pPr>
      <w:r w:rsidRPr="00366009">
        <w:rPr>
          <w:b/>
          <w:bCs/>
          <w:color w:val="000000" w:themeColor="text1"/>
        </w:rPr>
        <w:t>Что делать, если дивиденды не были получены вовремя</w:t>
      </w:r>
      <w:r w:rsidR="00922FF6">
        <w:rPr>
          <w:b/>
          <w:bCs/>
          <w:color w:val="000000" w:themeColor="text1"/>
        </w:rPr>
        <w:t>?</w:t>
      </w:r>
    </w:p>
    <w:p w:rsidR="00D54F72" w:rsidRPr="00366009" w:rsidRDefault="00D54F72" w:rsidP="0021115B">
      <w:pPr>
        <w:pStyle w:val="a4"/>
        <w:spacing w:before="0" w:after="0" w:line="276" w:lineRule="auto"/>
        <w:ind w:firstLine="709"/>
        <w:jc w:val="both"/>
        <w:rPr>
          <w:color w:val="000000" w:themeColor="text1"/>
        </w:rPr>
      </w:pPr>
      <w:r w:rsidRPr="00366009">
        <w:rPr>
          <w:color w:val="000000" w:themeColor="text1"/>
        </w:rPr>
        <w:t>Основной причиной невыплаты дивидендов является отсутствие корректных данных в реестре акционеров, в том числе:</w:t>
      </w:r>
    </w:p>
    <w:p w:rsidR="00D54F72" w:rsidRPr="00366009" w:rsidRDefault="00D54F72" w:rsidP="0021115B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009">
        <w:rPr>
          <w:rFonts w:ascii="Times New Roman" w:hAnsi="Times New Roman" w:cs="Times New Roman"/>
          <w:color w:val="000000" w:themeColor="text1"/>
          <w:sz w:val="24"/>
          <w:szCs w:val="24"/>
        </w:rPr>
        <w:t>об адресе места проживания при получении дивидендов посредством почтового перевода;</w:t>
      </w:r>
    </w:p>
    <w:p w:rsidR="00D54F72" w:rsidRPr="00366009" w:rsidRDefault="00D54F72" w:rsidP="0021115B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009">
        <w:rPr>
          <w:rFonts w:ascii="Times New Roman" w:hAnsi="Times New Roman" w:cs="Times New Roman"/>
          <w:color w:val="000000" w:themeColor="text1"/>
          <w:sz w:val="24"/>
          <w:szCs w:val="24"/>
        </w:rPr>
        <w:t>о реквизитах банковского счета при получении дивидендов банковским переводом.</w:t>
      </w:r>
    </w:p>
    <w:p w:rsidR="00D54F72" w:rsidRPr="00366009" w:rsidRDefault="00D54F72" w:rsidP="0021115B">
      <w:pPr>
        <w:pStyle w:val="a4"/>
        <w:spacing w:before="0" w:after="0" w:line="276" w:lineRule="auto"/>
        <w:ind w:firstLine="709"/>
        <w:jc w:val="both"/>
        <w:rPr>
          <w:color w:val="000000" w:themeColor="text1"/>
        </w:rPr>
      </w:pPr>
      <w:r w:rsidRPr="00366009">
        <w:rPr>
          <w:color w:val="000000" w:themeColor="text1"/>
        </w:rPr>
        <w:t xml:space="preserve">Если дивиденды не были своевременно получены по причине неактуальных либо некорректных реквизитов, содержащихся в реестре акционеров, акционеру необходимо </w:t>
      </w:r>
      <w:r w:rsidR="00447DF3" w:rsidRPr="00366009">
        <w:rPr>
          <w:color w:val="000000" w:themeColor="text1"/>
        </w:rPr>
        <w:t>обратиться в АО ВТБ Регистратор для обновления анкетных данных</w:t>
      </w:r>
      <w:r w:rsidR="009C283C">
        <w:rPr>
          <w:color w:val="000000" w:themeColor="text1"/>
        </w:rPr>
        <w:t xml:space="preserve"> </w:t>
      </w:r>
      <w:proofErr w:type="gramStart"/>
      <w:r w:rsidR="009C283C">
        <w:rPr>
          <w:color w:val="000000" w:themeColor="text1"/>
        </w:rPr>
        <w:t xml:space="preserve">и </w:t>
      </w:r>
      <w:r w:rsidR="009C283C" w:rsidRPr="009C283C">
        <w:rPr>
          <w:color w:val="000000" w:themeColor="text1"/>
        </w:rPr>
        <w:t xml:space="preserve"> указа</w:t>
      </w:r>
      <w:r w:rsidR="009C283C">
        <w:rPr>
          <w:color w:val="000000" w:themeColor="text1"/>
        </w:rPr>
        <w:t>ть</w:t>
      </w:r>
      <w:proofErr w:type="gramEnd"/>
      <w:r w:rsidR="009C283C" w:rsidRPr="009C283C">
        <w:rPr>
          <w:color w:val="000000" w:themeColor="text1"/>
        </w:rPr>
        <w:t xml:space="preserve"> </w:t>
      </w:r>
      <w:r w:rsidRPr="009C283C">
        <w:rPr>
          <w:color w:val="000000" w:themeColor="text1"/>
        </w:rPr>
        <w:t xml:space="preserve">правильные реквизиты для перечисления дивидендов. </w:t>
      </w:r>
      <w:r w:rsidR="009C283C">
        <w:rPr>
          <w:color w:val="000000" w:themeColor="text1"/>
        </w:rPr>
        <w:t>Невостребованные д</w:t>
      </w:r>
      <w:r w:rsidR="009C283C" w:rsidRPr="009C283C">
        <w:rPr>
          <w:color w:val="000000" w:themeColor="text1"/>
        </w:rPr>
        <w:t xml:space="preserve">ивиденды </w:t>
      </w:r>
      <w:r w:rsidRPr="009C283C">
        <w:rPr>
          <w:color w:val="000000" w:themeColor="text1"/>
        </w:rPr>
        <w:t xml:space="preserve">будут выплачены в течение месяца, следующего за </w:t>
      </w:r>
      <w:r w:rsidR="009C283C">
        <w:rPr>
          <w:color w:val="000000" w:themeColor="text1"/>
        </w:rPr>
        <w:t>квар</w:t>
      </w:r>
      <w:r w:rsidR="001441A5">
        <w:rPr>
          <w:color w:val="000000" w:themeColor="text1"/>
        </w:rPr>
        <w:t>талом</w:t>
      </w:r>
      <w:r w:rsidRPr="009C283C">
        <w:rPr>
          <w:color w:val="000000" w:themeColor="text1"/>
        </w:rPr>
        <w:t>, в котором Анкета была исполнена Регистратором.</w:t>
      </w:r>
    </w:p>
    <w:p w:rsidR="00C150FF" w:rsidRPr="00366009" w:rsidRDefault="009C283C" w:rsidP="0021115B">
      <w:pPr>
        <w:pStyle w:val="a4"/>
        <w:spacing w:before="0" w:after="0" w:line="276" w:lineRule="auto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 изменениях </w:t>
      </w:r>
      <w:r w:rsidR="00C150FF" w:rsidRPr="009C283C">
        <w:rPr>
          <w:b/>
          <w:color w:val="000000" w:themeColor="text1"/>
        </w:rPr>
        <w:t>анкетных данных,</w:t>
      </w:r>
      <w:r>
        <w:rPr>
          <w:b/>
          <w:color w:val="000000" w:themeColor="text1"/>
        </w:rPr>
        <w:t xml:space="preserve"> в том числе,</w:t>
      </w:r>
      <w:r w:rsidR="00C150FF" w:rsidRPr="009C283C">
        <w:rPr>
          <w:b/>
          <w:color w:val="000000" w:themeColor="text1"/>
        </w:rPr>
        <w:t xml:space="preserve"> реквизитов для перечисления дивидендов просим сообщать путем заполнения Анкеты.</w:t>
      </w:r>
    </w:p>
    <w:p w:rsidR="00D54F72" w:rsidRPr="00366009" w:rsidRDefault="00D54F72" w:rsidP="0021115B">
      <w:pPr>
        <w:pStyle w:val="a4"/>
        <w:spacing w:before="0" w:after="0" w:line="276" w:lineRule="auto"/>
        <w:ind w:firstLine="709"/>
        <w:jc w:val="both"/>
        <w:rPr>
          <w:color w:val="000000" w:themeColor="text1"/>
        </w:rPr>
      </w:pPr>
      <w:r w:rsidRPr="00366009">
        <w:rPr>
          <w:color w:val="000000" w:themeColor="text1"/>
        </w:rPr>
        <w:t xml:space="preserve">Если акционер не успел получить дивиденды в почтовом отделении при выплате почтовым переводом и при этом данные о почтовом адресе, содержащиеся в реестре </w:t>
      </w:r>
      <w:r w:rsidRPr="00366009">
        <w:rPr>
          <w:color w:val="000000" w:themeColor="text1"/>
        </w:rPr>
        <w:lastRenderedPageBreak/>
        <w:t xml:space="preserve">акционеров, являются актуальными, то акционеру необходимо направить </w:t>
      </w:r>
      <w:hyperlink r:id="rId5" w:tgtFrame="_blank" w:history="1">
        <w:r w:rsidRPr="00366009">
          <w:rPr>
            <w:rStyle w:val="a3"/>
            <w:color w:val="000000" w:themeColor="text1"/>
          </w:rPr>
          <w:t>Регистратору почтой</w:t>
        </w:r>
      </w:hyperlink>
      <w:r w:rsidRPr="00366009">
        <w:rPr>
          <w:color w:val="000000" w:themeColor="text1"/>
        </w:rPr>
        <w:t xml:space="preserve"> заявление о повторной выплате дивидендов. Дивиденды будут выплачены в течение месяца, следующего за </w:t>
      </w:r>
      <w:r w:rsidR="00922FF6">
        <w:rPr>
          <w:color w:val="000000" w:themeColor="text1"/>
        </w:rPr>
        <w:t>кварталом</w:t>
      </w:r>
      <w:r w:rsidRPr="00366009">
        <w:rPr>
          <w:color w:val="000000" w:themeColor="text1"/>
        </w:rPr>
        <w:t>, в котором заявление было получено Регистратором.</w:t>
      </w:r>
    </w:p>
    <w:p w:rsidR="00494D00" w:rsidRDefault="00D54F72" w:rsidP="0021115B">
      <w:pPr>
        <w:pStyle w:val="a4"/>
        <w:spacing w:before="0" w:after="0" w:line="276" w:lineRule="auto"/>
        <w:ind w:firstLine="709"/>
        <w:jc w:val="both"/>
        <w:rPr>
          <w:color w:val="000000" w:themeColor="text1"/>
        </w:rPr>
      </w:pPr>
      <w:r w:rsidRPr="00366009">
        <w:rPr>
          <w:color w:val="000000" w:themeColor="text1"/>
        </w:rPr>
        <w:t xml:space="preserve">Дивиденды, не выплаченные наследодателю, выплачиваются наследнику Регистратором в течение месяца, следующего за </w:t>
      </w:r>
      <w:r w:rsidR="009C283C">
        <w:rPr>
          <w:color w:val="000000" w:themeColor="text1"/>
        </w:rPr>
        <w:t>кварталом</w:t>
      </w:r>
      <w:r w:rsidRPr="009C283C">
        <w:rPr>
          <w:color w:val="000000" w:themeColor="text1"/>
        </w:rPr>
        <w:t>, в котором Анкета</w:t>
      </w:r>
      <w:r w:rsidR="009C283C">
        <w:rPr>
          <w:color w:val="000000" w:themeColor="text1"/>
        </w:rPr>
        <w:t xml:space="preserve"> и свидетельство о праве на наследство</w:t>
      </w:r>
      <w:r w:rsidRPr="009C283C">
        <w:rPr>
          <w:color w:val="000000" w:themeColor="text1"/>
        </w:rPr>
        <w:t xml:space="preserve">, </w:t>
      </w:r>
      <w:r w:rsidR="009C283C" w:rsidRPr="009C283C">
        <w:rPr>
          <w:color w:val="000000" w:themeColor="text1"/>
        </w:rPr>
        <w:t>поданн</w:t>
      </w:r>
      <w:r w:rsidR="009C283C">
        <w:rPr>
          <w:color w:val="000000" w:themeColor="text1"/>
        </w:rPr>
        <w:t>ые</w:t>
      </w:r>
      <w:r w:rsidR="009C283C" w:rsidRPr="009C283C">
        <w:rPr>
          <w:color w:val="000000" w:themeColor="text1"/>
        </w:rPr>
        <w:t xml:space="preserve"> </w:t>
      </w:r>
      <w:r w:rsidRPr="009C283C">
        <w:rPr>
          <w:color w:val="000000" w:themeColor="text1"/>
        </w:rPr>
        <w:t>наследником, был</w:t>
      </w:r>
      <w:r w:rsidR="009C283C">
        <w:rPr>
          <w:color w:val="000000" w:themeColor="text1"/>
        </w:rPr>
        <w:t>и</w:t>
      </w:r>
      <w:r w:rsidRPr="009C283C">
        <w:rPr>
          <w:color w:val="000000" w:themeColor="text1"/>
        </w:rPr>
        <w:t xml:space="preserve"> исполнен</w:t>
      </w:r>
      <w:r w:rsidR="009C283C">
        <w:rPr>
          <w:color w:val="000000" w:themeColor="text1"/>
        </w:rPr>
        <w:t>ы</w:t>
      </w:r>
      <w:r w:rsidRPr="009C283C">
        <w:rPr>
          <w:color w:val="000000" w:themeColor="text1"/>
        </w:rPr>
        <w:t xml:space="preserve"> Регистратором.</w:t>
      </w:r>
    </w:p>
    <w:p w:rsidR="00494D00" w:rsidRPr="00494D00" w:rsidRDefault="00494D00" w:rsidP="0021115B">
      <w:pPr>
        <w:pStyle w:val="a4"/>
        <w:spacing w:before="0" w:after="0" w:line="276" w:lineRule="auto"/>
        <w:ind w:firstLine="709"/>
        <w:jc w:val="both"/>
        <w:rPr>
          <w:color w:val="000000" w:themeColor="text1"/>
        </w:rPr>
      </w:pPr>
    </w:p>
    <w:p w:rsidR="009C283C" w:rsidRDefault="009C283C" w:rsidP="0021115B">
      <w:pPr>
        <w:pStyle w:val="a4"/>
        <w:spacing w:before="0" w:after="0" w:line="276" w:lineRule="auto"/>
        <w:ind w:firstLine="709"/>
        <w:jc w:val="both"/>
        <w:rPr>
          <w:b/>
        </w:rPr>
      </w:pPr>
      <w:r w:rsidRPr="009C283C">
        <w:rPr>
          <w:b/>
        </w:rPr>
        <w:t>Контакты АО ВТБ Регистратор по вопросам получения дивидендов:</w:t>
      </w:r>
    </w:p>
    <w:p w:rsidR="009C283C" w:rsidRPr="009C283C" w:rsidRDefault="009C283C" w:rsidP="0021115B">
      <w:pPr>
        <w:pStyle w:val="a4"/>
        <w:spacing w:before="0" w:after="0" w:line="276" w:lineRule="auto"/>
        <w:ind w:firstLine="709"/>
        <w:jc w:val="both"/>
      </w:pPr>
      <w:r w:rsidRPr="009C283C">
        <w:t>Телефон: +7 (495) 787-33-44 доб. 199, 173, 205, 208</w:t>
      </w:r>
    </w:p>
    <w:p w:rsidR="009C283C" w:rsidRPr="009C283C" w:rsidRDefault="009C283C" w:rsidP="0021115B">
      <w:pPr>
        <w:pStyle w:val="a4"/>
        <w:spacing w:before="0" w:after="0" w:line="276" w:lineRule="auto"/>
        <w:ind w:firstLine="709"/>
        <w:jc w:val="both"/>
      </w:pPr>
      <w:r w:rsidRPr="009C283C">
        <w:t xml:space="preserve">Адрес электронной почты для обращений акционеров: </w:t>
      </w:r>
      <w:hyperlink r:id="rId6" w:history="1">
        <w:r w:rsidRPr="009C283C">
          <w:rPr>
            <w:rStyle w:val="a3"/>
            <w:lang w:val="en-US"/>
          </w:rPr>
          <w:t>divid</w:t>
        </w:r>
        <w:r w:rsidRPr="009C283C">
          <w:rPr>
            <w:rStyle w:val="a3"/>
          </w:rPr>
          <w:t>@</w:t>
        </w:r>
        <w:r w:rsidRPr="009C283C">
          <w:rPr>
            <w:rStyle w:val="a3"/>
            <w:lang w:val="en-US"/>
          </w:rPr>
          <w:t>vtbreg</w:t>
        </w:r>
        <w:r w:rsidRPr="009C283C">
          <w:rPr>
            <w:rStyle w:val="a3"/>
          </w:rPr>
          <w:t>.</w:t>
        </w:r>
        <w:proofErr w:type="spellStart"/>
        <w:r w:rsidRPr="009C283C">
          <w:rPr>
            <w:rStyle w:val="a3"/>
            <w:lang w:val="en-US"/>
          </w:rPr>
          <w:t>ru</w:t>
        </w:r>
        <w:proofErr w:type="spellEnd"/>
      </w:hyperlink>
      <w:r w:rsidRPr="009C283C">
        <w:t xml:space="preserve"> </w:t>
      </w:r>
    </w:p>
    <w:p w:rsidR="009C283C" w:rsidRPr="00035523" w:rsidRDefault="009C283C" w:rsidP="0021115B">
      <w:pPr>
        <w:pStyle w:val="a4"/>
        <w:spacing w:before="0" w:after="0" w:line="276" w:lineRule="auto"/>
        <w:ind w:firstLine="709"/>
        <w:jc w:val="both"/>
        <w:rPr>
          <w:b/>
        </w:rPr>
      </w:pPr>
      <w:bookmarkStart w:id="0" w:name="_GoBack"/>
      <w:bookmarkEnd w:id="0"/>
    </w:p>
    <w:p w:rsidR="00035523" w:rsidRPr="00035523" w:rsidRDefault="00035523" w:rsidP="0021115B">
      <w:pPr>
        <w:pStyle w:val="a4"/>
        <w:spacing w:before="0" w:after="0" w:line="276" w:lineRule="auto"/>
        <w:ind w:firstLine="709"/>
        <w:jc w:val="both"/>
      </w:pPr>
      <w:r w:rsidRPr="00035523">
        <w:rPr>
          <w:b/>
        </w:rPr>
        <w:t>Контакты ПАО Башинформсвязь:</w:t>
      </w:r>
      <w:r>
        <w:t xml:space="preserve"> 8 (347) 221-56-32</w:t>
      </w:r>
    </w:p>
    <w:p w:rsidR="00035523" w:rsidRPr="00035523" w:rsidRDefault="00035523" w:rsidP="0021115B">
      <w:pPr>
        <w:pStyle w:val="a4"/>
        <w:spacing w:before="0" w:after="0" w:line="276" w:lineRule="auto"/>
        <w:ind w:firstLine="709"/>
        <w:jc w:val="both"/>
        <w:rPr>
          <w:lang w:val="en-US"/>
        </w:rPr>
      </w:pPr>
    </w:p>
    <w:p w:rsidR="009C283C" w:rsidRPr="009C283C" w:rsidRDefault="009C283C" w:rsidP="0021115B">
      <w:pPr>
        <w:pStyle w:val="a4"/>
        <w:spacing w:before="0" w:after="0" w:line="276" w:lineRule="auto"/>
        <w:ind w:firstLine="709"/>
      </w:pPr>
    </w:p>
    <w:sectPr w:rsidR="009C283C" w:rsidRPr="009C283C" w:rsidSect="002111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sisGrotesquePro-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077"/>
    <w:multiLevelType w:val="multilevel"/>
    <w:tmpl w:val="5D9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03581"/>
    <w:multiLevelType w:val="hybridMultilevel"/>
    <w:tmpl w:val="8A8A563A"/>
    <w:lvl w:ilvl="0" w:tplc="599E9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61"/>
    <w:rsid w:val="00035523"/>
    <w:rsid w:val="001441A5"/>
    <w:rsid w:val="00203265"/>
    <w:rsid w:val="0021115B"/>
    <w:rsid w:val="00213098"/>
    <w:rsid w:val="00366009"/>
    <w:rsid w:val="003A6A01"/>
    <w:rsid w:val="00447DF3"/>
    <w:rsid w:val="00494D00"/>
    <w:rsid w:val="005032DD"/>
    <w:rsid w:val="006E6490"/>
    <w:rsid w:val="007E231F"/>
    <w:rsid w:val="00907AC8"/>
    <w:rsid w:val="00922FF6"/>
    <w:rsid w:val="009A1FC6"/>
    <w:rsid w:val="009C283C"/>
    <w:rsid w:val="00AF7F2F"/>
    <w:rsid w:val="00BD20D6"/>
    <w:rsid w:val="00C150FF"/>
    <w:rsid w:val="00C86BA5"/>
    <w:rsid w:val="00D26861"/>
    <w:rsid w:val="00D54F72"/>
    <w:rsid w:val="00E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66A5"/>
  <w15:docId w15:val="{9BCE6B04-4685-4DB7-8E8D-DCA7EA4F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6861"/>
    <w:pPr>
      <w:spacing w:before="360" w:after="192" w:line="240" w:lineRule="auto"/>
      <w:outlineLvl w:val="1"/>
    </w:pPr>
    <w:rPr>
      <w:rFonts w:ascii="Times New Roman" w:eastAsia="Times New Roman" w:hAnsi="Times New Roman" w:cs="Times New Roman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861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26861"/>
    <w:rPr>
      <w:rFonts w:ascii="Times New Roman" w:eastAsia="Times New Roman" w:hAnsi="Times New Roman" w:cs="Times New Roman"/>
      <w:sz w:val="62"/>
      <w:szCs w:val="62"/>
      <w:lang w:eastAsia="ru-RU"/>
    </w:rPr>
  </w:style>
  <w:style w:type="paragraph" w:styleId="a4">
    <w:name w:val="Normal (Web)"/>
    <w:basedOn w:val="a"/>
    <w:uiPriority w:val="99"/>
    <w:unhideWhenUsed/>
    <w:rsid w:val="00D26861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oaditeminfo1">
    <w:name w:val="loaditem_info1"/>
    <w:basedOn w:val="a0"/>
    <w:rsid w:val="00D54F72"/>
    <w:rPr>
      <w:rFonts w:ascii="BasisGrotesquePro-Medium" w:hAnsi="BasisGrotesquePro-Medium" w:hint="default"/>
      <w:caps/>
      <w:vanish w:val="0"/>
      <w:webHidden w:val="0"/>
      <w:color w:val="6B6B6B"/>
      <w:sz w:val="20"/>
      <w:szCs w:val="2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EE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31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40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id@vtbreg.ru" TargetMode="External"/><Relationship Id="rId5" Type="http://schemas.openxmlformats.org/officeDocument/2006/relationships/hyperlink" Target="https://www.rostelecom.ru/ir/information_for_shareholders/registrar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Эльвина Султановна</dc:creator>
  <cp:keywords/>
  <dc:description/>
  <cp:lastModifiedBy>Пузырук Александр Владимирович</cp:lastModifiedBy>
  <cp:revision>9</cp:revision>
  <cp:lastPrinted>2019-05-24T09:00:00Z</cp:lastPrinted>
  <dcterms:created xsi:type="dcterms:W3CDTF">2019-05-27T12:19:00Z</dcterms:created>
  <dcterms:modified xsi:type="dcterms:W3CDTF">2022-07-13T06:16:00Z</dcterms:modified>
</cp:coreProperties>
</file>